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134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13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Floyd David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MERIT PARKWAY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84095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JORDAN</w:t>
            </w: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MERIT MEDICAL SYSTEMS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MMSI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05/15/2025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1,584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Floyd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David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5,964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K. Floyd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2,152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11,033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the reporting person's receipt of a grant of 2,152 restricted stock units (RSUs) under the Merit Medical Systems, Inc. 2018 Long-Term Incentive Plan. The RSUs vest on May 15, 2026. Vesting of the RSUs is subject to continued service to the issuer through the vesting date.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Brian G. Lloyd,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4203" TargetMode="External"/><Relationship Id="rId14" Type="http://schemas.openxmlformats.org/officeDocument/2006/relationships/hyperlink" Target="http://www.sec.gov/cgi-bin/browse-edgar?action=getcompany&amp;CIK=0000856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2025-05-19T17:46:06Z</dcterms:created>
  <dcterms:modified xsi:type="dcterms:W3CDTF">2025-05-19T17:46:06Z</dcterms:modified>
</cp:coreProperties>
</file>