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9012026_120922.xml.htm"/>
      <w:bookmarkStart w:id="1" w:name="ksform309012026_120922"/>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Lewis Sheri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1600 W MERIT PARKWAY</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JORDAN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84095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08/31/2026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MERIT MEDICAL SYSTEMS INC</w:t>
              </w:r>
            </w:hyperlink>
            <w:r>
              <w:rPr/>
              <w:t xml:space="preserve"> [ </w:t>
            </w:r>
            <w:r>
              <w:rPr>
                <w:rFonts w:ascii="Times;serif" w:hAnsi="Times;serif"/>
                <w:color w:val="0000FF"/>
                <w:sz w:val="24"/>
                <w:shd w:fill="FFFFFF" w:val="clear"/>
              </w:rPr>
              <w:t>MMSI</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of Global Operations</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Brian G. Lloyd,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180"/>
        <w:jc w:val="center"/>
        <w:rPr>
          <w:b/>
          <w:sz w:val="19"/>
        </w:rPr>
      </w:pPr>
      <w:bookmarkStart w:id="2" w:name="ex24-09012026_120924.htm"/>
      <w:bookmarkStart w:id="3" w:name="ksex2409012026_120924"/>
      <w:bookmarkEnd w:id="2"/>
      <w:bookmarkEnd w:id="3"/>
      <w:r>
        <w:rPr>
          <w:b/>
          <w:sz w:val="19"/>
        </w:rPr>
        <w:t>POWER OF ATTORNEY</w:t>
      </w:r>
      <w:r>
        <w:br w:type="page"/>
      </w:r>
    </w:p>
    <w:p>
      <w:pPr>
        <w:pStyle w:val="TextBody"/>
        <w:bidi w:val="0"/>
        <w:spacing w:before="0" w:after="210"/>
        <w:jc w:val="left"/>
        <w:rPr>
          <w:sz w:val="22"/>
        </w:rPr>
      </w:pPr>
      <w:r>
        <w:rPr>
          <w:sz w:val="22"/>
        </w:rPr>
        <w:t>The undersigned hereby makes, constitutes, and appoints each of Brian G. Lloyd, Raul Parra Jr. and Matthew C. Fleming, or either of them acting singly, and with full power of substitution, re-substitution and delegation, the undersigned’s true and lawful attorneyinfact (each of such persons and their substitutes and delegees being referred to herein as the "Attorney-in-Fact"), with full power to act for the undersigned and in the undersigned's name, place and stead, in the undersigned’s capacity as an officer, director or stockholder of Merit Medical Systems, Inc. (the “Company”), to:</w:t>
      </w:r>
    </w:p>
    <w:p>
      <w:pPr>
        <w:pStyle w:val="TextBody"/>
        <w:pBdr/>
        <w:bidi w:val="0"/>
        <w:spacing w:before="0" w:after="240"/>
        <w:ind w:left="0" w:right="0" w:hanging="30"/>
        <w:jc w:val="both"/>
        <w:rPr>
          <w:sz w:val="22"/>
        </w:rPr>
      </w:pPr>
      <w:r>
        <w:rPr>
          <w:sz w:val="22"/>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457200" cy="160655"/>
                <wp:effectExtent l="0" t="0" r="0" b="0"/>
                <wp:wrapSquare wrapText="right"/>
                <wp:docPr id="3" name="Frame1"/>
                <a:graphic xmlns:a="http://schemas.openxmlformats.org/drawingml/2006/main">
                  <a:graphicData uri="http://schemas.microsoft.com/office/word/2010/wordprocessingShape">
                    <wps:wsp>
                      <wps:cNvSpPr txBox="1"/>
                      <wps:spPr>
                        <a:xfrm>
                          <a:off x="0" y="0"/>
                          <a:ext cx="457200" cy="160655"/>
                        </a:xfrm>
                        <a:prstGeom prst="rect"/>
                        <a:solidFill>
                          <a:srgbClr val="FFFFFF"/>
                        </a:solidFill>
                      </wps:spPr>
                      <wps:txbx>
                        <w:txbxContent>
                          <w:p>
                            <w:pPr>
                              <w:pStyle w:val="TextBody"/>
                              <w:bidi w:val="0"/>
                              <w:spacing w:before="0" w:after="283"/>
                              <w:jc w:val="left"/>
                              <w:rPr>
                                <w:sz w:val="22"/>
                              </w:rPr>
                            </w:pPr>
                            <w:r>
                              <w:rPr>
                                <w:sz w:val="22"/>
                              </w:rPr>
                              <w:t>1.</w:t>
                            </w:r>
                          </w:p>
                        </w:txbxContent>
                      </wps:txbx>
                      <wps:bodyPr anchor="t" lIns="0" tIns="0" rIns="0" bIns="0">
                        <a:noAutofit/>
                      </wps:bodyPr>
                    </wps:wsp>
                  </a:graphicData>
                </a:graphic>
              </wp:anchor>
            </w:drawing>
          </mc:Choice>
          <mc:Fallback>
            <w:pict>
              <v:rect style="position:absolute;rotation:-0;width:36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1.</w:t>
                      </w:r>
                    </w:p>
                  </w:txbxContent>
                </v:textbox>
                <w10:wrap type="square" side="right"/>
              </v:rect>
            </w:pict>
          </mc:Fallback>
        </mc:AlternateContent>
      </w:r>
    </w:p>
    <w:p>
      <w:pPr>
        <w:pStyle w:val="TextBody"/>
        <w:pBdr/>
        <w:bidi w:val="0"/>
        <w:spacing w:before="0" w:after="240"/>
        <w:ind w:left="0" w:right="0" w:hanging="30"/>
        <w:jc w:val="both"/>
        <w:rPr>
          <w:sz w:val="22"/>
        </w:rPr>
      </w:pPr>
      <w:r>
        <w:rPr>
          <w:sz w:val="22"/>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457200" cy="160655"/>
                <wp:effectExtent l="0" t="0" r="0" b="0"/>
                <wp:wrapSquare wrapText="right"/>
                <wp:docPr id="4" name="Frame2"/>
                <a:graphic xmlns:a="http://schemas.openxmlformats.org/drawingml/2006/main">
                  <a:graphicData uri="http://schemas.microsoft.com/office/word/2010/wordprocessingShape">
                    <wps:wsp>
                      <wps:cNvSpPr txBox="1"/>
                      <wps:spPr>
                        <a:xfrm>
                          <a:off x="0" y="0"/>
                          <a:ext cx="457200" cy="160655"/>
                        </a:xfrm>
                        <a:prstGeom prst="rect"/>
                        <a:solidFill>
                          <a:srgbClr val="FFFFFF"/>
                        </a:solidFill>
                      </wps:spPr>
                      <wps:txbx>
                        <w:txbxContent>
                          <w:p>
                            <w:pPr>
                              <w:pStyle w:val="TextBody"/>
                              <w:bidi w:val="0"/>
                              <w:spacing w:before="0" w:after="283"/>
                              <w:jc w:val="left"/>
                              <w:rPr>
                                <w:sz w:val="22"/>
                              </w:rPr>
                            </w:pPr>
                            <w:r>
                              <w:rPr>
                                <w:sz w:val="22"/>
                              </w:rPr>
                              <w:t>2.</w:t>
                            </w:r>
                          </w:p>
                        </w:txbxContent>
                      </wps:txbx>
                      <wps:bodyPr anchor="t" lIns="0" tIns="0" rIns="0" bIns="0">
                        <a:noAutofit/>
                      </wps:bodyPr>
                    </wps:wsp>
                  </a:graphicData>
                </a:graphic>
              </wp:anchor>
            </w:drawing>
          </mc:Choice>
          <mc:Fallback>
            <w:pict>
              <v:rect style="position:absolute;rotation:-0;width:36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2.</w:t>
                      </w:r>
                    </w:p>
                  </w:txbxContent>
                </v:textbox>
                <w10:wrap type="square" side="right"/>
              </v:rect>
            </w:pict>
          </mc:Fallback>
        </mc:AlternateContent>
      </w:r>
    </w:p>
    <w:p>
      <w:pPr>
        <w:pStyle w:val="TextBody"/>
        <w:pBdr/>
        <w:bidi w:val="0"/>
        <w:spacing w:before="0" w:after="240"/>
        <w:ind w:left="0" w:right="0" w:hanging="30"/>
        <w:jc w:val="both"/>
        <w:rPr>
          <w:sz w:val="22"/>
        </w:rPr>
      </w:pPr>
      <w:r>
        <w:rPr>
          <w:sz w:val="22"/>
        </w:rPr>
        <w:t xml:space="preserve">Submit and file SEC Filings with the SEC utilizing the EDGAR system or cause them to be submitted and filed by a person appointed under </w:t>
      </w:r>
      <w:r>
        <w:rPr>
          <w:sz w:val="22"/>
          <w:u w:val="single"/>
        </w:rPr>
        <w:t>Section 5</w:t>
      </w:r>
      <w:r>
        <w:rPr>
          <w:sz w:val="22"/>
        </w:rPr>
        <w:t xml:space="preserve"> below.</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457200" cy="160655"/>
                <wp:effectExtent l="0" t="0" r="0" b="0"/>
                <wp:wrapSquare wrapText="right"/>
                <wp:docPr id="5" name="Frame3"/>
                <a:graphic xmlns:a="http://schemas.openxmlformats.org/drawingml/2006/main">
                  <a:graphicData uri="http://schemas.microsoft.com/office/word/2010/wordprocessingShape">
                    <wps:wsp>
                      <wps:cNvSpPr txBox="1"/>
                      <wps:spPr>
                        <a:xfrm>
                          <a:off x="0" y="0"/>
                          <a:ext cx="457200" cy="160655"/>
                        </a:xfrm>
                        <a:prstGeom prst="rect"/>
                        <a:solidFill>
                          <a:srgbClr val="FFFFFF"/>
                        </a:solidFill>
                      </wps:spPr>
                      <wps:txbx>
                        <w:txbxContent>
                          <w:p>
                            <w:pPr>
                              <w:pStyle w:val="TextBody"/>
                              <w:bidi w:val="0"/>
                              <w:spacing w:before="0" w:after="283"/>
                              <w:jc w:val="left"/>
                              <w:rPr>
                                <w:sz w:val="22"/>
                              </w:rPr>
                            </w:pPr>
                            <w:r>
                              <w:rPr>
                                <w:sz w:val="22"/>
                              </w:rPr>
                              <w:t>3.</w:t>
                            </w:r>
                          </w:p>
                        </w:txbxContent>
                      </wps:txbx>
                      <wps:bodyPr anchor="t" lIns="0" tIns="0" rIns="0" bIns="0">
                        <a:noAutofit/>
                      </wps:bodyPr>
                    </wps:wsp>
                  </a:graphicData>
                </a:graphic>
              </wp:anchor>
            </w:drawing>
          </mc:Choice>
          <mc:Fallback>
            <w:pict>
              <v:rect style="position:absolute;rotation:-0;width:36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3.</w:t>
                      </w:r>
                    </w:p>
                  </w:txbxContent>
                </v:textbox>
                <w10:wrap type="square" side="right"/>
              </v:rect>
            </w:pict>
          </mc:Fallback>
        </mc:AlternateContent>
      </w:r>
    </w:p>
    <w:p>
      <w:pPr>
        <w:pStyle w:val="TextBody"/>
        <w:pBdr/>
        <w:bidi w:val="0"/>
        <w:spacing w:before="0" w:after="240"/>
        <w:ind w:left="0" w:right="0" w:hanging="30"/>
        <w:jc w:val="both"/>
        <w:rPr>
          <w:sz w:val="22"/>
        </w:rPr>
      </w:pPr>
      <w:r>
        <w:rPr>
          <w:sz w:val="22"/>
        </w:rPr>
        <w:t>File, submit or otherwise deliver SEC Filings to any securities exchange on which the Company’s securities may be listed or traded.</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457200" cy="160655"/>
                <wp:effectExtent l="0" t="0" r="0" b="0"/>
                <wp:wrapSquare wrapText="right"/>
                <wp:docPr id="6" name="Frame4"/>
                <a:graphic xmlns:a="http://schemas.openxmlformats.org/drawingml/2006/main">
                  <a:graphicData uri="http://schemas.microsoft.com/office/word/2010/wordprocessingShape">
                    <wps:wsp>
                      <wps:cNvSpPr txBox="1"/>
                      <wps:spPr>
                        <a:xfrm>
                          <a:off x="0" y="0"/>
                          <a:ext cx="457200" cy="160655"/>
                        </a:xfrm>
                        <a:prstGeom prst="rect"/>
                        <a:solidFill>
                          <a:srgbClr val="FFFFFF"/>
                        </a:solidFill>
                      </wps:spPr>
                      <wps:txbx>
                        <w:txbxContent>
                          <w:p>
                            <w:pPr>
                              <w:pStyle w:val="TextBody"/>
                              <w:bidi w:val="0"/>
                              <w:spacing w:before="0" w:after="283"/>
                              <w:jc w:val="left"/>
                              <w:rPr>
                                <w:sz w:val="22"/>
                              </w:rPr>
                            </w:pPr>
                            <w:r>
                              <w:rPr>
                                <w:sz w:val="22"/>
                              </w:rPr>
                              <w:t>4.</w:t>
                            </w:r>
                          </w:p>
                        </w:txbxContent>
                      </wps:txbx>
                      <wps:bodyPr anchor="t" lIns="0" tIns="0" rIns="0" bIns="0">
                        <a:noAutofit/>
                      </wps:bodyPr>
                    </wps:wsp>
                  </a:graphicData>
                </a:graphic>
              </wp:anchor>
            </w:drawing>
          </mc:Choice>
          <mc:Fallback>
            <w:pict>
              <v:rect style="position:absolute;rotation:-0;width:36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4.</w:t>
                      </w:r>
                    </w:p>
                  </w:txbxContent>
                </v:textbox>
                <w10:wrap type="square" side="right"/>
              </v:rect>
            </w:pict>
          </mc:Fallback>
        </mc:AlternateContent>
      </w:r>
    </w:p>
    <w:p>
      <w:pPr>
        <w:pStyle w:val="TextBody"/>
        <w:pBdr/>
        <w:bidi w:val="0"/>
        <w:spacing w:before="0" w:after="240"/>
        <w:ind w:left="0" w:right="0" w:hanging="30"/>
        <w:jc w:val="both"/>
        <w:rPr>
          <w:sz w:val="22"/>
        </w:rPr>
      </w:pPr>
      <w:r>
        <w:rPr>
          <w:sz w:val="22"/>
        </w:rPr>
        <w:t>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 Cause the Company to accept a delegation of authority from any of the undersigned’s EDGAR account administrators and, pursuant to that delegation, authorize the Company’s EDGAR account administrators to appoint, remove, or replace users for the undersigned’s EDGAR account; and</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457200" cy="160655"/>
                <wp:effectExtent l="0" t="0" r="0" b="0"/>
                <wp:wrapSquare wrapText="right"/>
                <wp:docPr id="7" name="Frame5"/>
                <a:graphic xmlns:a="http://schemas.openxmlformats.org/drawingml/2006/main">
                  <a:graphicData uri="http://schemas.microsoft.com/office/word/2010/wordprocessingShape">
                    <wps:wsp>
                      <wps:cNvSpPr txBox="1"/>
                      <wps:spPr>
                        <a:xfrm>
                          <a:off x="0" y="0"/>
                          <a:ext cx="457200" cy="160655"/>
                        </a:xfrm>
                        <a:prstGeom prst="rect"/>
                        <a:solidFill>
                          <a:srgbClr val="FFFFFF"/>
                        </a:solidFill>
                      </wps:spPr>
                      <wps:txbx>
                        <w:txbxContent>
                          <w:p>
                            <w:pPr>
                              <w:pStyle w:val="TextBody"/>
                              <w:bidi w:val="0"/>
                              <w:spacing w:before="0" w:after="283"/>
                              <w:jc w:val="left"/>
                              <w:rPr>
                                <w:sz w:val="22"/>
                              </w:rPr>
                            </w:pPr>
                            <w:r>
                              <w:rPr>
                                <w:sz w:val="22"/>
                              </w:rPr>
                              <w:t>5.</w:t>
                            </w:r>
                          </w:p>
                        </w:txbxContent>
                      </wps:txbx>
                      <wps:bodyPr anchor="t" lIns="0" tIns="0" rIns="0" bIns="0">
                        <a:noAutofit/>
                      </wps:bodyPr>
                    </wps:wsp>
                  </a:graphicData>
                </a:graphic>
              </wp:anchor>
            </w:drawing>
          </mc:Choice>
          <mc:Fallback>
            <w:pict>
              <v:rect style="position:absolute;rotation:-0;width:36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5.</w:t>
                      </w:r>
                    </w:p>
                  </w:txbxContent>
                </v:textbox>
                <w10:wrap type="square" side="right"/>
              </v:rect>
            </w:pict>
          </mc:Fallback>
        </mc:AlternateContent>
      </w:r>
    </w:p>
    <w:p>
      <w:pPr>
        <w:pStyle w:val="TextBody"/>
        <w:pBdr/>
        <w:bidi w:val="0"/>
        <w:spacing w:before="0" w:after="240"/>
        <w:ind w:left="0" w:right="0" w:hanging="30"/>
        <w:jc w:val="both"/>
        <w:rPr>
          <w:sz w:val="22"/>
        </w:rPr>
      </w:pPr>
      <w:r>
        <w:rPr>
          <w:sz w:val="22"/>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457200" cy="160655"/>
                <wp:effectExtent l="0" t="0" r="0" b="0"/>
                <wp:wrapSquare wrapText="right"/>
                <wp:docPr id="8" name="Frame6"/>
                <a:graphic xmlns:a="http://schemas.openxmlformats.org/drawingml/2006/main">
                  <a:graphicData uri="http://schemas.microsoft.com/office/word/2010/wordprocessingShape">
                    <wps:wsp>
                      <wps:cNvSpPr txBox="1"/>
                      <wps:spPr>
                        <a:xfrm>
                          <a:off x="0" y="0"/>
                          <a:ext cx="457200" cy="160655"/>
                        </a:xfrm>
                        <a:prstGeom prst="rect"/>
                        <a:solidFill>
                          <a:srgbClr val="FFFFFF"/>
                        </a:solidFill>
                      </wps:spPr>
                      <wps:txbx>
                        <w:txbxContent>
                          <w:p>
                            <w:pPr>
                              <w:pStyle w:val="TextBody"/>
                              <w:bidi w:val="0"/>
                              <w:spacing w:before="0" w:after="283"/>
                              <w:jc w:val="left"/>
                              <w:rPr>
                                <w:sz w:val="22"/>
                              </w:rPr>
                            </w:pPr>
                            <w:r>
                              <w:rPr>
                                <w:sz w:val="22"/>
                              </w:rPr>
                              <w:t>6.</w:t>
                            </w:r>
                          </w:p>
                        </w:txbxContent>
                      </wps:txbx>
                      <wps:bodyPr anchor="t" lIns="0" tIns="0" rIns="0" bIns="0">
                        <a:noAutofit/>
                      </wps:bodyPr>
                    </wps:wsp>
                  </a:graphicData>
                </a:graphic>
              </wp:anchor>
            </w:drawing>
          </mc:Choice>
          <mc:Fallback>
            <w:pict>
              <v:rect style="position:absolute;rotation:-0;width:36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6.</w:t>
                      </w:r>
                    </w:p>
                  </w:txbxContent>
                </v:textbox>
                <w10:wrap type="square" side="right"/>
              </v:rect>
            </w:pict>
          </mc:Fallback>
        </mc:AlternateContent>
      </w:r>
    </w:p>
    <w:p>
      <w:pPr>
        <w:pStyle w:val="TextBody"/>
        <w:bidi w:val="0"/>
        <w:spacing w:before="0" w:after="210"/>
        <w:ind w:left="0" w:right="0" w:firstLine="915"/>
        <w:jc w:val="left"/>
        <w:rPr>
          <w:sz w:val="22"/>
        </w:rPr>
      </w:pPr>
      <w:r>
        <w:rPr>
          <w:sz w:val="22"/>
        </w:rPr>
        <w:t>The undersigned acknowledges that:</w:t>
      </w:r>
    </w:p>
    <w:p>
      <w:pPr>
        <w:pStyle w:val="TextBody"/>
        <w:pBdr/>
        <w:bidi w:val="0"/>
        <w:spacing w:before="0" w:after="240"/>
        <w:ind w:left="0" w:right="0" w:hanging="30"/>
        <w:jc w:val="both"/>
        <w:rPr>
          <w:sz w:val="22"/>
        </w:rPr>
      </w:pPr>
      <w:r>
        <w:rPr>
          <w:sz w:val="22"/>
        </w:rPr>
        <w:t>This Power of Attorney authorizes, but does not require, the Attorney-in-Fact to act in his or her discretion on information provided to such Attorney-in-Fact without independent verification of such information.</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809625" cy="160655"/>
                <wp:effectExtent l="0" t="0" r="0" b="0"/>
                <wp:wrapSquare wrapText="right"/>
                <wp:docPr id="9" name="Frame7"/>
                <a:graphic xmlns:a="http://schemas.openxmlformats.org/drawingml/2006/main">
                  <a:graphicData uri="http://schemas.microsoft.com/office/word/2010/wordprocessingShape">
                    <wps:wsp>
                      <wps:cNvSpPr txBox="1"/>
                      <wps:spPr>
                        <a:xfrm>
                          <a:off x="0" y="0"/>
                          <a:ext cx="809625" cy="160655"/>
                        </a:xfrm>
                        <a:prstGeom prst="rect"/>
                        <a:solidFill>
                          <a:srgbClr val="FFFFFF"/>
                        </a:solidFill>
                      </wps:spPr>
                      <wps:txbx>
                        <w:txbxContent>
                          <w:p>
                            <w:pPr>
                              <w:pStyle w:val="TextBody"/>
                              <w:bidi w:val="0"/>
                              <w:spacing w:before="0" w:after="283"/>
                              <w:jc w:val="left"/>
                              <w:rPr>
                                <w:sz w:val="22"/>
                              </w:rPr>
                            </w:pPr>
                            <w:r>
                              <w:rPr>
                                <w:sz w:val="22"/>
                              </w:rPr>
                              <w:t>a)</w:t>
                            </w:r>
                          </w:p>
                        </w:txbxContent>
                      </wps:txbx>
                      <wps:bodyPr anchor="t" lIns="0" tIns="0" rIns="0" bIns="0">
                        <a:noAutofit/>
                      </wps:bodyPr>
                    </wps:wsp>
                  </a:graphicData>
                </a:graphic>
              </wp:anchor>
            </w:drawing>
          </mc:Choice>
          <mc:Fallback>
            <w:pict>
              <v:rect style="position:absolute;rotation:-0;width:63.7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a)</w:t>
                      </w:r>
                    </w:p>
                  </w:txbxContent>
                </v:textbox>
                <w10:wrap type="square" side="right"/>
              </v:rect>
            </w:pict>
          </mc:Fallback>
        </mc:AlternateContent>
      </w:r>
    </w:p>
    <w:p>
      <w:pPr>
        <w:pStyle w:val="TextBody"/>
        <w:pBdr/>
        <w:bidi w:val="0"/>
        <w:spacing w:before="0" w:after="240"/>
        <w:ind w:left="0" w:right="0" w:hanging="30"/>
        <w:jc w:val="left"/>
        <w:rPr>
          <w:sz w:val="22"/>
        </w:rPr>
      </w:pPr>
      <w:r>
        <w:rPr>
          <w:sz w:val="22"/>
        </w:rPr>
        <w:t>Any documents prepared or executed by the Attorney-in-Fact on behalf of the undersigned pursuant to this Power of Attorney will be in such form and will contain such information as the Attorney-in-Fact, in his or her discretion, deems necessary or desirable.</w: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809625" cy="160655"/>
                <wp:effectExtent l="0" t="0" r="0" b="0"/>
                <wp:wrapSquare wrapText="right"/>
                <wp:docPr id="10" name="Frame8"/>
                <a:graphic xmlns:a="http://schemas.openxmlformats.org/drawingml/2006/main">
                  <a:graphicData uri="http://schemas.microsoft.com/office/word/2010/wordprocessingShape">
                    <wps:wsp>
                      <wps:cNvSpPr txBox="1"/>
                      <wps:spPr>
                        <a:xfrm>
                          <a:off x="0" y="0"/>
                          <a:ext cx="809625" cy="160655"/>
                        </a:xfrm>
                        <a:prstGeom prst="rect"/>
                        <a:solidFill>
                          <a:srgbClr val="FFFFFF"/>
                        </a:solidFill>
                      </wps:spPr>
                      <wps:txbx>
                        <w:txbxContent>
                          <w:p>
                            <w:pPr>
                              <w:pStyle w:val="TextBody"/>
                              <w:bidi w:val="0"/>
                              <w:spacing w:before="0" w:after="283"/>
                              <w:jc w:val="left"/>
                              <w:rPr>
                                <w:sz w:val="22"/>
                              </w:rPr>
                            </w:pPr>
                            <w:r>
                              <w:rPr>
                                <w:sz w:val="22"/>
                              </w:rPr>
                              <w:t>b)</w:t>
                            </w:r>
                          </w:p>
                        </w:txbxContent>
                      </wps:txbx>
                      <wps:bodyPr anchor="t" lIns="0" tIns="0" rIns="0" bIns="0">
                        <a:noAutofit/>
                      </wps:bodyPr>
                    </wps:wsp>
                  </a:graphicData>
                </a:graphic>
              </wp:anchor>
            </w:drawing>
          </mc:Choice>
          <mc:Fallback>
            <w:pict>
              <v:rect style="position:absolute;rotation:-0;width:63.7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b)</w:t>
                      </w:r>
                    </w:p>
                  </w:txbxContent>
                </v:textbox>
                <w10:wrap type="square" side="right"/>
              </v:rect>
            </w:pict>
          </mc:Fallback>
        </mc:AlternateContent>
      </w:r>
    </w:p>
    <w:p>
      <w:pPr>
        <w:pStyle w:val="TextBody"/>
        <w:pBdr/>
        <w:bidi w:val="0"/>
        <w:spacing w:before="0" w:after="240"/>
        <w:ind w:left="0" w:right="0" w:hanging="30"/>
        <w:jc w:val="left"/>
        <w:rPr>
          <w:sz w:val="22"/>
        </w:rPr>
      </w:pPr>
      <w:r>
        <w:rPr>
          <w:sz w:val="22"/>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809625" cy="160655"/>
                <wp:effectExtent l="0" t="0" r="0" b="0"/>
                <wp:wrapSquare wrapText="right"/>
                <wp:docPr id="11" name="Frame9"/>
                <a:graphic xmlns:a="http://schemas.openxmlformats.org/drawingml/2006/main">
                  <a:graphicData uri="http://schemas.microsoft.com/office/word/2010/wordprocessingShape">
                    <wps:wsp>
                      <wps:cNvSpPr txBox="1"/>
                      <wps:spPr>
                        <a:xfrm>
                          <a:off x="0" y="0"/>
                          <a:ext cx="809625" cy="160655"/>
                        </a:xfrm>
                        <a:prstGeom prst="rect"/>
                        <a:solidFill>
                          <a:srgbClr val="FFFFFF"/>
                        </a:solidFill>
                      </wps:spPr>
                      <wps:txbx>
                        <w:txbxContent>
                          <w:p>
                            <w:pPr>
                              <w:pStyle w:val="TextBody"/>
                              <w:bidi w:val="0"/>
                              <w:spacing w:before="0" w:after="283"/>
                              <w:jc w:val="left"/>
                              <w:rPr>
                                <w:sz w:val="22"/>
                              </w:rPr>
                            </w:pPr>
                            <w:r>
                              <w:rPr>
                                <w:sz w:val="22"/>
                              </w:rPr>
                              <w:t>c)</w:t>
                            </w:r>
                          </w:p>
                        </w:txbxContent>
                      </wps:txbx>
                      <wps:bodyPr anchor="t" lIns="0" tIns="0" rIns="0" bIns="0">
                        <a:noAutofit/>
                      </wps:bodyPr>
                    </wps:wsp>
                  </a:graphicData>
                </a:graphic>
              </wp:anchor>
            </w:drawing>
          </mc:Choice>
          <mc:Fallback>
            <w:pict>
              <v:rect style="position:absolute;rotation:-0;width:63.7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c)</w:t>
                      </w:r>
                    </w:p>
                  </w:txbxContent>
                </v:textbox>
                <w10:wrap type="square" side="right"/>
              </v:rect>
            </w:pict>
          </mc:Fallback>
        </mc:AlternateContent>
      </w:r>
    </w:p>
    <w:p>
      <w:pPr>
        <w:pStyle w:val="TextBody"/>
        <w:pBdr/>
        <w:bidi w:val="0"/>
        <w:spacing w:before="0" w:after="240"/>
        <w:ind w:left="0" w:right="0" w:hanging="30"/>
        <w:jc w:val="left"/>
        <w:rPr>
          <w:sz w:val="22"/>
        </w:rPr>
      </w:pPr>
      <w:r>
        <w:rPr>
          <w:sz w:val="22"/>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809625" cy="160655"/>
                <wp:effectExtent l="0" t="0" r="0" b="0"/>
                <wp:wrapSquare wrapText="right"/>
                <wp:docPr id="12" name="Frame10"/>
                <a:graphic xmlns:a="http://schemas.openxmlformats.org/drawingml/2006/main">
                  <a:graphicData uri="http://schemas.microsoft.com/office/word/2010/wordprocessingShape">
                    <wps:wsp>
                      <wps:cNvSpPr txBox="1"/>
                      <wps:spPr>
                        <a:xfrm>
                          <a:off x="0" y="0"/>
                          <a:ext cx="809625" cy="160655"/>
                        </a:xfrm>
                        <a:prstGeom prst="rect"/>
                        <a:solidFill>
                          <a:srgbClr val="FFFFFF"/>
                        </a:solidFill>
                      </wps:spPr>
                      <wps:txbx>
                        <w:txbxContent>
                          <w:p>
                            <w:pPr>
                              <w:pStyle w:val="TextBody"/>
                              <w:bidi w:val="0"/>
                              <w:spacing w:before="0" w:after="283"/>
                              <w:jc w:val="left"/>
                              <w:rPr>
                                <w:sz w:val="22"/>
                              </w:rPr>
                            </w:pPr>
                            <w:r>
                              <w:rPr>
                                <w:sz w:val="22"/>
                              </w:rPr>
                              <w:t>d)</w:t>
                            </w:r>
                          </w:p>
                        </w:txbxContent>
                      </wps:txbx>
                      <wps:bodyPr anchor="t" lIns="0" tIns="0" rIns="0" bIns="0">
                        <a:noAutofit/>
                      </wps:bodyPr>
                    </wps:wsp>
                  </a:graphicData>
                </a:graphic>
              </wp:anchor>
            </w:drawing>
          </mc:Choice>
          <mc:Fallback>
            <w:pict>
              <v:rect style="position:absolute;rotation:-0;width:63.7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d)</w:t>
                      </w:r>
                    </w:p>
                  </w:txbxContent>
                </v:textbox>
                <w10:wrap type="square" side="right"/>
              </v:rect>
            </w:pict>
          </mc:Fallback>
        </mc:AlternateContent>
      </w:r>
    </w:p>
    <w:p>
      <w:pPr>
        <w:pStyle w:val="TextBody"/>
        <w:bidi w:val="0"/>
        <w:spacing w:before="0" w:after="210"/>
        <w:ind w:left="0" w:right="0" w:firstLine="915"/>
        <w:jc w:val="left"/>
        <w:rPr>
          <w:sz w:val="22"/>
        </w:rPr>
      </w:pPr>
      <w:r>
        <w:rPr>
          <w:sz w:val="22"/>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pStyle w:val="TextBody"/>
        <w:bidi w:val="0"/>
        <w:spacing w:before="0" w:after="210"/>
        <w:ind w:left="0" w:right="0" w:firstLine="915"/>
        <w:jc w:val="left"/>
        <w:rPr>
          <w:sz w:val="22"/>
        </w:rPr>
      </w:pPr>
      <w:r>
        <w:rPr>
          <w:sz w:val="22"/>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pStyle w:val="TextBody"/>
        <w:bidi w:val="0"/>
        <w:spacing w:before="0" w:after="210"/>
        <w:ind w:left="0" w:right="0" w:firstLine="915"/>
        <w:jc w:val="left"/>
        <w:rPr>
          <w:sz w:val="22"/>
        </w:rPr>
      </w:pPr>
      <w:r>
        <w:rPr>
          <w:sz w:val="22"/>
        </w:rPr>
        <w:t>IN WITNESS WHEREOF, the undersigned has executed this Power of Attorney as of August 31, 2026.</w:t>
      </w:r>
    </w:p>
    <w:p>
      <w:pPr>
        <w:pStyle w:val="TextBody"/>
        <w:bidi w:val="0"/>
        <w:spacing w:before="0" w:after="0"/>
        <w:ind w:left="0" w:right="0" w:hanging="0"/>
        <w:jc w:val="center"/>
        <w:rPr>
          <w:sz w:val="22"/>
          <w:u w:val="single"/>
        </w:rPr>
      </w:pPr>
      <w:r>
        <w:rPr>
          <w:sz w:val="22"/>
          <w:u w:val="single"/>
        </w:rPr>
        <w:t xml:space="preserve">/s/Sheri Lewis </w:t>
      </w:r>
    </w:p>
    <w:p>
      <w:pPr>
        <w:pStyle w:val="TextBody"/>
        <w:bidi w:val="0"/>
        <w:spacing w:before="0" w:after="210"/>
        <w:jc w:val="center"/>
        <w:rPr>
          <w:sz w:val="22"/>
        </w:rPr>
      </w:pPr>
      <w:r>
        <w:rPr>
          <w:sz w:val="22"/>
        </w:rPr>
        <w:t>__________________________________</w:t>
      </w:r>
    </w:p>
    <w:p>
      <w:pPr>
        <w:pStyle w:val="TextBody"/>
        <w:bidi w:val="0"/>
        <w:spacing w:before="0" w:after="210"/>
        <w:jc w:val="center"/>
        <w:rPr>
          <w:sz w:val="22"/>
        </w:rPr>
      </w:pPr>
      <w:r>
        <w:rPr>
          <w:sz w:val="22"/>
        </w:rPr>
        <w:t>Signature</w:t>
      </w:r>
    </w:p>
    <w:p>
      <w:pPr>
        <w:pStyle w:val="TextBody"/>
        <w:bidi w:val="0"/>
        <w:spacing w:before="0" w:after="0"/>
        <w:ind w:left="0" w:right="0" w:hanging="0"/>
        <w:jc w:val="center"/>
        <w:rPr>
          <w:sz w:val="22"/>
        </w:rPr>
      </w:pPr>
      <w:r>
        <w:rPr>
          <w:sz w:val="22"/>
        </w:rPr>
        <w:t xml:space="preserve">Sheri Lewis </w:t>
      </w:r>
    </w:p>
    <w:p>
      <w:pPr>
        <w:pStyle w:val="TextBody"/>
        <w:bidi w:val="0"/>
        <w:spacing w:before="0" w:after="0"/>
        <w:ind w:left="0" w:right="0" w:hanging="0"/>
        <w:jc w:val="center"/>
        <w:rPr>
          <w:sz w:val="22"/>
        </w:rPr>
      </w:pPr>
      <w:r>
        <w:rPr>
          <w:sz w:val="22"/>
        </w:rPr>
        <w:t>__________________________________</w:t>
      </w:r>
    </w:p>
    <w:p>
      <w:pPr>
        <w:pStyle w:val="TextBody"/>
        <w:bidi w:val="0"/>
        <w:spacing w:before="0" w:after="240"/>
        <w:jc w:val="center"/>
        <w:rPr>
          <w:sz w:val="22"/>
        </w:rPr>
      </w:pPr>
      <w:r>
        <w:rPr>
          <w:sz w:val="22"/>
        </w:rPr>
        <w:t>Print Name</w:t>
      </w:r>
    </w:p>
    <w:p>
      <w:pPr>
        <w:pStyle w:val="TextBody"/>
        <w:bidi w:val="0"/>
        <w:spacing w:before="0" w:after="0"/>
        <w:ind w:left="0" w:right="0" w:hanging="0"/>
        <w:jc w:val="center"/>
        <w:rPr/>
      </w:pPr>
      <w:r>
        <w:rPr/>
      </w:r>
    </w:p>
    <w:p>
      <w:pPr>
        <w:pStyle w:val="TextBody"/>
        <w:bidi w:val="0"/>
        <w:spacing w:before="0" w:after="0"/>
        <w:ind w:left="0" w:right="0" w:hanging="0"/>
        <w:jc w:val="center"/>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839410" TargetMode="External"/><Relationship Id="rId3" Type="http://schemas.openxmlformats.org/officeDocument/2006/relationships/hyperlink" Target="http://www.sec.gov/cgi-bin/browse-edgar?action=getcompany&amp;CIK=0000856982"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1279</Words>
  <Characters>7038</Characters>
  <CharactersWithSpaces>8243</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