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70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7027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Gunderson Thomas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1600 WEST MERIT PARKWAY</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w:t>
            </w: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JORDAN</w:t>
            </w:r>
          </w:p>
        </w:tc>
        <w:tc>
          <w:tcPr>
            <w:tcW w:w="14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MMSI</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09" w:lineRule="exact"/>
              <w:rPr>
                <w:sz w:val="20"/>
                <w:szCs w:val="20"/>
                <w:color w:val="auto"/>
              </w:rPr>
            </w:pPr>
            <w:r>
              <w:rPr>
                <w:rFonts w:ascii="Arial" w:cs="Arial" w:eastAsia="Arial" w:hAnsi="Arial"/>
                <w:sz w:val="12"/>
                <w:szCs w:val="12"/>
                <w:color w:val="auto"/>
              </w:rPr>
              <w:t>below)</w:t>
            </w:r>
          </w:p>
        </w:tc>
        <w:tc>
          <w:tcPr>
            <w:tcW w:w="1440" w:type="dxa"/>
            <w:vAlign w:val="bottom"/>
          </w:tcPr>
          <w:p>
            <w:pPr>
              <w:ind w:left="30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05/20/2026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13,750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52.17</w:t>
            </w:r>
            <w:r>
              <w:rPr>
                <w:rFonts w:ascii="Times New Roman" w:cs="Times New Roman" w:eastAsia="Times New Roman" w:hAnsi="Times New Roman"/>
                <w:sz w:val="21"/>
                <w:szCs w:val="21"/>
                <w:color w:val="008000"/>
                <w:w w:val="99"/>
                <w:vertAlign w:val="superscript"/>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53,241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05/20/2026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7,500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52.17</w:t>
            </w:r>
            <w:r>
              <w:rPr>
                <w:rFonts w:ascii="Times New Roman" w:cs="Times New Roman" w:eastAsia="Times New Roman" w:hAnsi="Times New Roman"/>
                <w:sz w:val="21"/>
                <w:szCs w:val="21"/>
                <w:color w:val="008000"/>
                <w:w w:val="99"/>
                <w:vertAlign w:val="superscript"/>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60,741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52.17</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13,750</w:t>
            </w: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05/24/2020</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05/24/2026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5"/>
              <w:spacing w:after="0" w:line="194" w:lineRule="exact"/>
              <w:rPr>
                <w:sz w:val="20"/>
                <w:szCs w:val="20"/>
                <w:color w:val="auto"/>
              </w:rPr>
            </w:pPr>
            <w:r>
              <w:rPr>
                <w:rFonts w:ascii="Times New Roman" w:cs="Times New Roman" w:eastAsia="Times New Roman" w:hAnsi="Times New Roman"/>
                <w:sz w:val="17"/>
                <w:szCs w:val="17"/>
                <w:color w:val="0000FF"/>
                <w:w w:val="94"/>
              </w:rPr>
              <w:t>13,750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52.17</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7,500</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05/31/2020</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05/31/2026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7,500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involved the reporting person's exercise of stock options for an aggregate of 21,250 shares of common stock. The exercise prices were paid in cash, and no shares were sold in connection with the option exercises.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Brian G. Lloyd, Attorney-in- </w:t>
      </w:r>
      <w:r>
        <w:rPr>
          <w:rFonts w:ascii="Times New Roman" w:cs="Times New Roman" w:eastAsia="Times New Roman" w:hAnsi="Times New Roman"/>
          <w:sz w:val="32"/>
          <w:szCs w:val="32"/>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8144"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2026-05-21T08:12:05Z</dcterms:created>
  <dcterms:modified xsi:type="dcterms:W3CDTF">2026-05-21T08:12:05Z</dcterms:modified>
</cp:coreProperties>
</file>